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452CD" w14:textId="77777777" w:rsidR="002114E0" w:rsidRPr="000E2A76" w:rsidRDefault="002114E0" w:rsidP="002114E0">
      <w:pPr>
        <w:pStyle w:val="Textoindependiente"/>
        <w:kinsoku w:val="0"/>
        <w:overflowPunct w:val="0"/>
        <w:spacing w:before="1" w:line="280" w:lineRule="auto"/>
        <w:ind w:right="782"/>
        <w:jc w:val="center"/>
        <w:outlineLvl w:val="0"/>
        <w:rPr>
          <w:rFonts w:ascii="Arial Narrow" w:hAnsi="Arial Narrow" w:cs="Arial"/>
          <w:b/>
          <w:bCs w:val="0"/>
          <w:w w:val="110"/>
          <w:szCs w:val="28"/>
        </w:rPr>
      </w:pPr>
      <w:bookmarkStart w:id="0" w:name="_Toc505090427"/>
    </w:p>
    <w:bookmarkEnd w:id="0"/>
    <w:p w14:paraId="7C193605" w14:textId="77777777" w:rsidR="002973C2" w:rsidRPr="000E2A76" w:rsidRDefault="002973C2" w:rsidP="002973C2">
      <w:pPr>
        <w:pStyle w:val="Textoindependiente"/>
        <w:kinsoku w:val="0"/>
        <w:overflowPunct w:val="0"/>
        <w:spacing w:before="1" w:line="280" w:lineRule="auto"/>
        <w:ind w:left="426" w:right="944"/>
        <w:jc w:val="center"/>
        <w:outlineLvl w:val="0"/>
        <w:rPr>
          <w:rFonts w:ascii="Arial Narrow" w:hAnsi="Arial Narrow" w:cs="Arial"/>
          <w:b/>
          <w:bCs w:val="0"/>
          <w:w w:val="110"/>
          <w:szCs w:val="28"/>
        </w:rPr>
      </w:pPr>
      <w:r w:rsidRPr="000E2A76">
        <w:rPr>
          <w:rFonts w:ascii="Arial Narrow" w:hAnsi="Arial Narrow" w:cs="Arial"/>
          <w:b/>
          <w:bCs w:val="0"/>
          <w:w w:val="110"/>
          <w:szCs w:val="28"/>
        </w:rPr>
        <w:t xml:space="preserve">MANIFESTACIÓN, BAJO PROTESTA DE DECIR VERDAD, DE NO </w:t>
      </w:r>
      <w:bookmarkStart w:id="1" w:name="_GoBack"/>
      <w:bookmarkEnd w:id="1"/>
      <w:r w:rsidRPr="000E2A76">
        <w:rPr>
          <w:rFonts w:ascii="Arial Narrow" w:hAnsi="Arial Narrow" w:cs="Arial"/>
          <w:b/>
          <w:bCs w:val="0"/>
          <w:w w:val="110"/>
          <w:szCs w:val="28"/>
        </w:rPr>
        <w:t>ACTUALIZACIÓN DE CONFLICTO DE INTERES</w:t>
      </w:r>
    </w:p>
    <w:p w14:paraId="6E3A5CD1" w14:textId="77777777" w:rsidR="002973C2" w:rsidRPr="002045E8" w:rsidRDefault="002973C2" w:rsidP="002973C2">
      <w:pPr>
        <w:pStyle w:val="Textoindependiente"/>
        <w:kinsoku w:val="0"/>
        <w:overflowPunct w:val="0"/>
        <w:spacing w:before="1" w:line="280" w:lineRule="auto"/>
        <w:ind w:left="426" w:right="944"/>
        <w:jc w:val="center"/>
        <w:outlineLvl w:val="0"/>
        <w:rPr>
          <w:rFonts w:ascii="Arial Narrow" w:hAnsi="Arial Narrow" w:cs="Arial"/>
          <w:bCs w:val="0"/>
          <w:color w:val="FF0000"/>
          <w:w w:val="110"/>
          <w:szCs w:val="28"/>
        </w:rPr>
      </w:pPr>
      <w:bookmarkStart w:id="2" w:name="_Toc505090431"/>
      <w:r w:rsidRPr="002045E8">
        <w:rPr>
          <w:rFonts w:ascii="Arial Narrow" w:hAnsi="Arial Narrow" w:cs="Arial"/>
          <w:bCs w:val="0"/>
          <w:color w:val="FF0000"/>
          <w:w w:val="110"/>
          <w:szCs w:val="28"/>
        </w:rPr>
        <w:t>(PERSONA MORAL)</w:t>
      </w:r>
      <w:bookmarkEnd w:id="2"/>
    </w:p>
    <w:p w14:paraId="5007B9A2" w14:textId="77777777" w:rsidR="002973C2" w:rsidRDefault="002973C2" w:rsidP="002973C2">
      <w:pPr>
        <w:pStyle w:val="Textoindependiente"/>
        <w:kinsoku w:val="0"/>
        <w:overflowPunct w:val="0"/>
        <w:spacing w:before="1" w:line="280" w:lineRule="auto"/>
        <w:ind w:left="426" w:right="944"/>
        <w:jc w:val="center"/>
        <w:outlineLvl w:val="0"/>
        <w:rPr>
          <w:rFonts w:ascii="Arial Narrow" w:hAnsi="Arial Narrow" w:cs="Arial"/>
          <w:bCs w:val="0"/>
          <w:w w:val="110"/>
          <w:szCs w:val="28"/>
        </w:rPr>
      </w:pPr>
    </w:p>
    <w:p w14:paraId="5369517E" w14:textId="77777777" w:rsidR="002973C2" w:rsidRPr="002045E8" w:rsidRDefault="002973C2" w:rsidP="002973C2">
      <w:pPr>
        <w:pStyle w:val="Textoindependiente"/>
        <w:kinsoku w:val="0"/>
        <w:overflowPunct w:val="0"/>
        <w:spacing w:before="1" w:line="280" w:lineRule="auto"/>
        <w:ind w:left="426" w:right="21"/>
        <w:jc w:val="right"/>
        <w:outlineLvl w:val="0"/>
        <w:rPr>
          <w:rFonts w:ascii="Arial Narrow" w:hAnsi="Arial Narrow" w:cs="Arial"/>
          <w:b/>
          <w:color w:val="FF0000"/>
          <w:sz w:val="22"/>
          <w:szCs w:val="22"/>
        </w:rPr>
      </w:pPr>
      <w:commentRangeStart w:id="3"/>
      <w:r w:rsidRPr="002045E8">
        <w:rPr>
          <w:rFonts w:ascii="Arial Narrow" w:hAnsi="Arial Narrow" w:cs="Arial"/>
          <w:b/>
          <w:color w:val="FF0000"/>
          <w:spacing w:val="-5"/>
          <w:sz w:val="22"/>
          <w:szCs w:val="22"/>
        </w:rPr>
        <w:t xml:space="preserve">Tepic, Nayarit </w:t>
      </w:r>
      <w:r w:rsidRPr="002045E8">
        <w:rPr>
          <w:rFonts w:ascii="Arial Narrow" w:hAnsi="Arial Narrow" w:cs="Arial"/>
          <w:b/>
          <w:color w:val="FF0000"/>
          <w:sz w:val="22"/>
          <w:szCs w:val="22"/>
        </w:rPr>
        <w:t>a ___ de ____ de 20__.</w:t>
      </w:r>
      <w:commentRangeEnd w:id="3"/>
      <w:r w:rsidR="009F42AF">
        <w:rPr>
          <w:rStyle w:val="Refdecomentario"/>
          <w:bCs w:val="0"/>
        </w:rPr>
        <w:commentReference w:id="3"/>
      </w:r>
    </w:p>
    <w:p w14:paraId="0A684038" w14:textId="77777777" w:rsidR="002973C2" w:rsidRPr="000E2A76" w:rsidRDefault="002973C2" w:rsidP="002973C2">
      <w:pPr>
        <w:pStyle w:val="Textoindependiente"/>
        <w:kinsoku w:val="0"/>
        <w:overflowPunct w:val="0"/>
        <w:ind w:right="944"/>
        <w:rPr>
          <w:rFonts w:ascii="Arial Narrow" w:hAnsi="Arial Narrow" w:cs="Arial"/>
          <w:b/>
          <w:bCs w:val="0"/>
          <w:w w:val="105"/>
          <w:sz w:val="20"/>
          <w:szCs w:val="20"/>
        </w:rPr>
      </w:pPr>
      <w:r w:rsidRPr="000E2A76">
        <w:rPr>
          <w:rFonts w:ascii="Arial Narrow" w:hAnsi="Arial Narrow" w:cs="Arial"/>
          <w:b/>
          <w:bCs w:val="0"/>
          <w:w w:val="105"/>
          <w:sz w:val="20"/>
          <w:szCs w:val="20"/>
        </w:rPr>
        <w:t xml:space="preserve">DIRECTOR DE RECURSOS MATERIALES </w:t>
      </w:r>
    </w:p>
    <w:p w14:paraId="5C7457F8" w14:textId="77777777" w:rsidR="002973C2" w:rsidRPr="000E2A76" w:rsidRDefault="002973C2" w:rsidP="002973C2">
      <w:pPr>
        <w:pStyle w:val="Textoindependiente"/>
        <w:kinsoku w:val="0"/>
        <w:overflowPunct w:val="0"/>
        <w:ind w:right="944"/>
        <w:rPr>
          <w:rFonts w:ascii="Arial Narrow" w:hAnsi="Arial Narrow" w:cs="Arial"/>
          <w:b/>
          <w:bCs w:val="0"/>
          <w:w w:val="105"/>
          <w:sz w:val="20"/>
          <w:szCs w:val="20"/>
        </w:rPr>
      </w:pPr>
      <w:r w:rsidRPr="000E2A76">
        <w:rPr>
          <w:rFonts w:ascii="Arial Narrow" w:hAnsi="Arial Narrow" w:cs="Arial"/>
          <w:b/>
          <w:bCs w:val="0"/>
          <w:w w:val="105"/>
          <w:sz w:val="20"/>
          <w:szCs w:val="20"/>
        </w:rPr>
        <w:t>DE LA UNIVERSIDAD AUTÓNOMA DE NAYARIT.</w:t>
      </w:r>
    </w:p>
    <w:p w14:paraId="765FA4B3" w14:textId="77777777" w:rsidR="002973C2" w:rsidRPr="000E2A76" w:rsidRDefault="002973C2" w:rsidP="002973C2">
      <w:pPr>
        <w:pStyle w:val="Textoindependiente"/>
        <w:kinsoku w:val="0"/>
        <w:overflowPunct w:val="0"/>
        <w:spacing w:before="7"/>
        <w:ind w:right="944"/>
        <w:rPr>
          <w:rFonts w:ascii="Arial Narrow" w:hAnsi="Arial Narrow" w:cs="Arial"/>
          <w:b/>
          <w:bCs w:val="0"/>
          <w:w w:val="105"/>
          <w:sz w:val="20"/>
          <w:szCs w:val="20"/>
        </w:rPr>
      </w:pPr>
      <w:r w:rsidRPr="000E2A76">
        <w:rPr>
          <w:rFonts w:ascii="Arial Narrow" w:hAnsi="Arial Narrow" w:cs="Arial"/>
          <w:b/>
          <w:bCs w:val="0"/>
          <w:w w:val="105"/>
          <w:sz w:val="20"/>
          <w:szCs w:val="20"/>
        </w:rPr>
        <w:t>PRESENTE</w:t>
      </w:r>
    </w:p>
    <w:p w14:paraId="4E3E5E8A" w14:textId="77777777" w:rsidR="002973C2" w:rsidRPr="000E2A76" w:rsidRDefault="002973C2" w:rsidP="002973C2">
      <w:pPr>
        <w:pStyle w:val="Textoindependiente"/>
        <w:kinsoku w:val="0"/>
        <w:overflowPunct w:val="0"/>
        <w:spacing w:before="9"/>
        <w:ind w:left="426" w:right="944"/>
        <w:rPr>
          <w:rFonts w:ascii="Arial Narrow" w:hAnsi="Arial Narrow" w:cs="Arial"/>
          <w:b/>
          <w:w w:val="110"/>
          <w:sz w:val="22"/>
          <w:szCs w:val="22"/>
        </w:rPr>
      </w:pPr>
    </w:p>
    <w:p w14:paraId="49BDA32F" w14:textId="77777777" w:rsidR="002973C2" w:rsidRPr="002045E8" w:rsidRDefault="002973C2" w:rsidP="002973C2">
      <w:pPr>
        <w:pStyle w:val="Textoindependiente"/>
        <w:kinsoku w:val="0"/>
        <w:overflowPunct w:val="0"/>
        <w:spacing w:before="9"/>
        <w:ind w:right="21"/>
        <w:rPr>
          <w:rFonts w:ascii="Arial Narrow" w:hAnsi="Arial Narrow" w:cs="Arial"/>
          <w:color w:val="FF0000"/>
          <w:spacing w:val="-3"/>
          <w:w w:val="110"/>
          <w:sz w:val="22"/>
          <w:szCs w:val="22"/>
        </w:rPr>
      </w:pPr>
      <w:commentRangeStart w:id="4"/>
      <w:r w:rsidRPr="002045E8">
        <w:rPr>
          <w:rFonts w:ascii="Arial Narrow" w:hAnsi="Arial Narrow" w:cs="Arial"/>
          <w:color w:val="FF0000"/>
          <w:w w:val="110"/>
          <w:sz w:val="22"/>
          <w:szCs w:val="22"/>
        </w:rPr>
        <w:t xml:space="preserve">NOMBRE, DENOMINACIÓN O RAZÓN </w:t>
      </w:r>
      <w:r w:rsidRPr="002045E8">
        <w:rPr>
          <w:rFonts w:ascii="Arial Narrow" w:hAnsi="Arial Narrow" w:cs="Arial"/>
          <w:color w:val="FF0000"/>
          <w:spacing w:val="-4"/>
          <w:w w:val="110"/>
          <w:sz w:val="22"/>
          <w:szCs w:val="22"/>
        </w:rPr>
        <w:t xml:space="preserve">SOCIAL </w:t>
      </w:r>
      <w:r w:rsidRPr="002045E8">
        <w:rPr>
          <w:rFonts w:ascii="Arial Narrow" w:hAnsi="Arial Narrow" w:cs="Arial"/>
          <w:color w:val="FF0000"/>
          <w:w w:val="110"/>
          <w:sz w:val="22"/>
          <w:szCs w:val="22"/>
        </w:rPr>
        <w:t xml:space="preserve">DEL </w:t>
      </w:r>
      <w:r w:rsidRPr="002045E8">
        <w:rPr>
          <w:rFonts w:ascii="Arial Narrow" w:hAnsi="Arial Narrow" w:cs="Arial"/>
          <w:color w:val="FF0000"/>
          <w:spacing w:val="-3"/>
          <w:w w:val="110"/>
          <w:sz w:val="22"/>
          <w:szCs w:val="22"/>
        </w:rPr>
        <w:t>LICITANTE.</w:t>
      </w:r>
    </w:p>
    <w:p w14:paraId="0B2A0DC1" w14:textId="77777777" w:rsidR="002973C2" w:rsidRPr="002045E8" w:rsidRDefault="002973C2" w:rsidP="002973C2">
      <w:pPr>
        <w:pStyle w:val="Textoindependiente"/>
        <w:kinsoku w:val="0"/>
        <w:overflowPunct w:val="0"/>
        <w:spacing w:before="9"/>
        <w:ind w:right="21"/>
        <w:rPr>
          <w:rFonts w:ascii="Arial Narrow" w:hAnsi="Arial Narrow" w:cs="Arial"/>
          <w:color w:val="FF0000"/>
          <w:spacing w:val="-3"/>
          <w:w w:val="110"/>
          <w:sz w:val="22"/>
          <w:szCs w:val="22"/>
        </w:rPr>
      </w:pPr>
    </w:p>
    <w:p w14:paraId="675E6A1F" w14:textId="77777777" w:rsidR="002973C2" w:rsidRPr="000E2A76" w:rsidRDefault="002973C2" w:rsidP="002973C2">
      <w:pPr>
        <w:pStyle w:val="Textoindependiente"/>
        <w:kinsoku w:val="0"/>
        <w:overflowPunct w:val="0"/>
        <w:spacing w:before="9"/>
        <w:ind w:right="21"/>
        <w:rPr>
          <w:rFonts w:ascii="Arial Narrow" w:hAnsi="Arial Narrow" w:cs="Arial"/>
          <w:spacing w:val="-3"/>
          <w:w w:val="110"/>
          <w:sz w:val="22"/>
          <w:szCs w:val="22"/>
        </w:rPr>
      </w:pPr>
      <w:r w:rsidRPr="002045E8">
        <w:rPr>
          <w:rFonts w:ascii="Arial Narrow" w:hAnsi="Arial Narrow" w:cs="Arial"/>
          <w:color w:val="FF0000"/>
          <w:spacing w:val="-3"/>
          <w:w w:val="110"/>
          <w:sz w:val="22"/>
          <w:szCs w:val="22"/>
        </w:rPr>
        <w:t>LISTA DE SOCIOS DE LA PERSONA MORAL</w:t>
      </w:r>
      <w:r w:rsidRPr="000E2A76">
        <w:rPr>
          <w:rFonts w:ascii="Arial Narrow" w:hAnsi="Arial Narrow" w:cs="Arial"/>
          <w:spacing w:val="-3"/>
          <w:w w:val="110"/>
          <w:sz w:val="22"/>
          <w:szCs w:val="22"/>
        </w:rPr>
        <w:t>.</w:t>
      </w:r>
    </w:p>
    <w:commentRangeEnd w:id="4"/>
    <w:p w14:paraId="2C1A0C44" w14:textId="77777777" w:rsidR="002973C2" w:rsidRPr="000E2A76" w:rsidRDefault="009F42AF" w:rsidP="002973C2">
      <w:pPr>
        <w:pStyle w:val="Textoindependiente"/>
        <w:kinsoku w:val="0"/>
        <w:overflowPunct w:val="0"/>
        <w:spacing w:before="9"/>
        <w:ind w:right="21"/>
        <w:rPr>
          <w:rFonts w:ascii="Arial Narrow" w:hAnsi="Arial Narrow" w:cs="Arial"/>
          <w:b/>
          <w:bCs w:val="0"/>
          <w:sz w:val="22"/>
          <w:szCs w:val="22"/>
        </w:rPr>
      </w:pPr>
      <w:r>
        <w:rPr>
          <w:rStyle w:val="Refdecomentario"/>
          <w:bCs w:val="0"/>
        </w:rPr>
        <w:commentReference w:id="4"/>
      </w:r>
    </w:p>
    <w:p w14:paraId="7E5560D8" w14:textId="77777777" w:rsidR="002973C2" w:rsidRPr="000E2A76" w:rsidRDefault="002973C2" w:rsidP="002973C2">
      <w:pPr>
        <w:pStyle w:val="Textoindependiente"/>
        <w:tabs>
          <w:tab w:val="left" w:pos="4460"/>
          <w:tab w:val="left" w:pos="5755"/>
          <w:tab w:val="left" w:pos="7253"/>
          <w:tab w:val="left" w:pos="8368"/>
        </w:tabs>
        <w:kinsoku w:val="0"/>
        <w:overflowPunct w:val="0"/>
        <w:ind w:right="21"/>
        <w:jc w:val="both"/>
        <w:rPr>
          <w:rFonts w:ascii="Arial Narrow" w:hAnsi="Arial Narrow" w:cs="Arial"/>
          <w:kern w:val="2"/>
          <w:sz w:val="22"/>
          <w:szCs w:val="22"/>
        </w:rPr>
      </w:pPr>
      <w:r w:rsidRPr="000E2A76">
        <w:rPr>
          <w:rFonts w:ascii="Arial Narrow" w:hAnsi="Arial Narrow" w:cs="Arial"/>
          <w:w w:val="104"/>
          <w:sz w:val="22"/>
          <w:szCs w:val="22"/>
        </w:rPr>
        <w:t>Referente a</w:t>
      </w:r>
      <w:r w:rsidRPr="000E2A76">
        <w:rPr>
          <w:rFonts w:ascii="Arial Narrow" w:hAnsi="Arial Narrow" w:cs="Arial"/>
          <w:w w:val="107"/>
          <w:sz w:val="22"/>
          <w:szCs w:val="22"/>
        </w:rPr>
        <w:t>l concurso</w:t>
      </w:r>
      <w:r w:rsidRPr="000E2A76">
        <w:rPr>
          <w:rFonts w:ascii="Arial Narrow" w:hAnsi="Arial Narrow" w:cs="Arial"/>
          <w:sz w:val="22"/>
          <w:szCs w:val="22"/>
        </w:rPr>
        <w:t xml:space="preserve"> No</w:t>
      </w:r>
      <w:commentRangeStart w:id="5"/>
      <w:r w:rsidRPr="000E2A76">
        <w:rPr>
          <w:rFonts w:ascii="Arial Narrow" w:hAnsi="Arial Narrow" w:cs="Arial"/>
          <w:sz w:val="22"/>
          <w:szCs w:val="22"/>
        </w:rPr>
        <w:t xml:space="preserve">. </w:t>
      </w:r>
      <w:r w:rsidRPr="002045E8">
        <w:rPr>
          <w:rFonts w:ascii="Arial Narrow" w:hAnsi="Arial Narrow" w:cs="Arial"/>
          <w:color w:val="FF0000"/>
          <w:sz w:val="22"/>
          <w:szCs w:val="22"/>
        </w:rPr>
        <w:t>________________________,</w:t>
      </w:r>
      <w:r w:rsidRPr="000E2A76">
        <w:rPr>
          <w:rFonts w:ascii="Arial Narrow" w:hAnsi="Arial Narrow" w:cs="Arial"/>
          <w:sz w:val="22"/>
          <w:szCs w:val="22"/>
        </w:rPr>
        <w:t xml:space="preserve"> </w:t>
      </w:r>
      <w:commentRangeEnd w:id="5"/>
      <w:r w:rsidR="009F42AF">
        <w:rPr>
          <w:rStyle w:val="Refdecomentario"/>
          <w:bCs w:val="0"/>
        </w:rPr>
        <w:commentReference w:id="5"/>
      </w:r>
      <w:r w:rsidRPr="000E2A76">
        <w:rPr>
          <w:rFonts w:ascii="Arial Narrow" w:hAnsi="Arial Narrow" w:cs="Arial"/>
          <w:sz w:val="22"/>
          <w:szCs w:val="22"/>
        </w:rPr>
        <w:t xml:space="preserve">referente a </w:t>
      </w:r>
      <w:commentRangeStart w:id="6"/>
      <w:r w:rsidRPr="002045E8">
        <w:rPr>
          <w:rFonts w:ascii="Arial Narrow" w:hAnsi="Arial Narrow" w:cs="Arial"/>
          <w:color w:val="FF0000"/>
          <w:sz w:val="22"/>
          <w:szCs w:val="22"/>
          <w:lang w:val="es-MX"/>
        </w:rPr>
        <w:t>“______________________________”</w:t>
      </w:r>
      <w:commentRangeEnd w:id="6"/>
      <w:r w:rsidR="009F42AF">
        <w:rPr>
          <w:rStyle w:val="Refdecomentario"/>
          <w:bCs w:val="0"/>
        </w:rPr>
        <w:commentReference w:id="6"/>
      </w:r>
      <w:r w:rsidRPr="000E2A76">
        <w:rPr>
          <w:rFonts w:ascii="Arial Narrow" w:hAnsi="Arial Narrow" w:cs="Arial"/>
          <w:sz w:val="22"/>
          <w:szCs w:val="22"/>
        </w:rPr>
        <w:t xml:space="preserve">, en el </w:t>
      </w:r>
      <w:r w:rsidRPr="000E2A76">
        <w:rPr>
          <w:rFonts w:ascii="Arial Narrow" w:hAnsi="Arial Narrow" w:cs="Arial"/>
          <w:w w:val="105"/>
          <w:sz w:val="22"/>
          <w:szCs w:val="22"/>
        </w:rPr>
        <w:t xml:space="preserve">que mi representada </w:t>
      </w:r>
      <w:commentRangeStart w:id="7"/>
      <w:r w:rsidRPr="000E2A76">
        <w:rPr>
          <w:rFonts w:ascii="Arial Narrow" w:hAnsi="Arial Narrow" w:cs="Arial"/>
          <w:b/>
          <w:w w:val="105"/>
          <w:sz w:val="22"/>
          <w:szCs w:val="22"/>
        </w:rPr>
        <w:t>(</w:t>
      </w:r>
      <w:r w:rsidRPr="002045E8">
        <w:rPr>
          <w:rFonts w:ascii="Arial Narrow" w:hAnsi="Arial Narrow" w:cs="Arial"/>
          <w:b/>
          <w:color w:val="FF0000"/>
          <w:w w:val="110"/>
          <w:sz w:val="22"/>
          <w:szCs w:val="22"/>
          <w:u w:val="single"/>
        </w:rPr>
        <w:t xml:space="preserve">NOMBRE, DENOMINACIÓN O RAZÓN </w:t>
      </w:r>
      <w:r w:rsidRPr="002045E8">
        <w:rPr>
          <w:rFonts w:ascii="Arial Narrow" w:hAnsi="Arial Narrow" w:cs="Arial"/>
          <w:b/>
          <w:color w:val="FF0000"/>
          <w:spacing w:val="-4"/>
          <w:w w:val="110"/>
          <w:sz w:val="22"/>
          <w:szCs w:val="22"/>
          <w:u w:val="single"/>
        </w:rPr>
        <w:t xml:space="preserve">SOCIAL </w:t>
      </w:r>
      <w:r w:rsidRPr="002045E8">
        <w:rPr>
          <w:rFonts w:ascii="Arial Narrow" w:hAnsi="Arial Narrow" w:cs="Arial"/>
          <w:b/>
          <w:color w:val="FF0000"/>
          <w:w w:val="110"/>
          <w:sz w:val="22"/>
          <w:szCs w:val="22"/>
          <w:u w:val="single"/>
        </w:rPr>
        <w:t xml:space="preserve">DEL </w:t>
      </w:r>
      <w:r w:rsidRPr="002045E8">
        <w:rPr>
          <w:rFonts w:ascii="Arial Narrow" w:hAnsi="Arial Narrow" w:cs="Arial"/>
          <w:b/>
          <w:color w:val="FF0000"/>
          <w:spacing w:val="-3"/>
          <w:w w:val="110"/>
          <w:sz w:val="22"/>
          <w:szCs w:val="22"/>
          <w:u w:val="single"/>
        </w:rPr>
        <w:t>LICITANTE)</w:t>
      </w:r>
      <w:r w:rsidRPr="000E2A76">
        <w:rPr>
          <w:rFonts w:ascii="Arial Narrow" w:hAnsi="Arial Narrow" w:cs="Arial"/>
          <w:w w:val="105"/>
          <w:sz w:val="22"/>
          <w:szCs w:val="22"/>
        </w:rPr>
        <w:t xml:space="preserve">, </w:t>
      </w:r>
      <w:commentRangeEnd w:id="7"/>
      <w:r w:rsidR="009F42AF">
        <w:rPr>
          <w:rStyle w:val="Refdecomentario"/>
          <w:bCs w:val="0"/>
        </w:rPr>
        <w:commentReference w:id="7"/>
      </w:r>
      <w:r w:rsidRPr="000E2A76">
        <w:rPr>
          <w:rFonts w:ascii="Arial Narrow" w:hAnsi="Arial Narrow" w:cs="Arial"/>
          <w:w w:val="105"/>
          <w:sz w:val="22"/>
          <w:szCs w:val="22"/>
        </w:rPr>
        <w:t xml:space="preserve">participa a través de la presente proposición hace </w:t>
      </w:r>
      <w:r w:rsidRPr="000E2A76">
        <w:rPr>
          <w:rFonts w:ascii="Arial Narrow" w:hAnsi="Arial Narrow" w:cs="Arial"/>
          <w:sz w:val="22"/>
          <w:szCs w:val="22"/>
        </w:rPr>
        <w:t xml:space="preserve">constar   </w:t>
      </w:r>
      <w:r w:rsidRPr="000E2A76">
        <w:rPr>
          <w:rFonts w:ascii="Arial Narrow" w:hAnsi="Arial Narrow" w:cs="Arial"/>
          <w:b/>
          <w:bCs w:val="0"/>
          <w:sz w:val="22"/>
          <w:szCs w:val="22"/>
        </w:rPr>
        <w:t>BAJO   PROTESTA    DE   DECIR    VERDAD</w:t>
      </w:r>
      <w:r w:rsidRPr="000E2A76">
        <w:rPr>
          <w:rFonts w:ascii="Arial Narrow" w:hAnsi="Arial Narrow" w:cs="Arial"/>
          <w:bCs w:val="0"/>
          <w:sz w:val="22"/>
          <w:szCs w:val="22"/>
        </w:rPr>
        <w:t xml:space="preserve"> </w:t>
      </w:r>
      <w:r w:rsidRPr="000E2A76">
        <w:rPr>
          <w:rFonts w:ascii="Arial Narrow" w:hAnsi="Arial Narrow" w:cs="Arial"/>
          <w:sz w:val="22"/>
          <w:szCs w:val="22"/>
        </w:rPr>
        <w:t xml:space="preserve">que </w:t>
      </w:r>
      <w:r w:rsidRPr="000E2A76">
        <w:rPr>
          <w:rFonts w:ascii="Arial Narrow" w:hAnsi="Arial Narrow" w:cs="Arial"/>
          <w:b/>
          <w:bCs w:val="0"/>
          <w:sz w:val="22"/>
          <w:szCs w:val="22"/>
        </w:rPr>
        <w:t>NO</w:t>
      </w:r>
      <w:r>
        <w:rPr>
          <w:rFonts w:ascii="Arial Narrow" w:hAnsi="Arial Narrow" w:cs="Arial"/>
          <w:b/>
          <w:bCs w:val="0"/>
          <w:sz w:val="22"/>
          <w:szCs w:val="22"/>
        </w:rPr>
        <w:t xml:space="preserve"> </w:t>
      </w:r>
      <w:r w:rsidRPr="000E2A76">
        <w:rPr>
          <w:rFonts w:ascii="Arial Narrow" w:hAnsi="Arial Narrow" w:cs="Arial"/>
          <w:sz w:val="22"/>
          <w:szCs w:val="22"/>
        </w:rPr>
        <w:t xml:space="preserve">desempeño  </w:t>
      </w:r>
      <w:r w:rsidRPr="000E2A76">
        <w:rPr>
          <w:rFonts w:ascii="Arial Narrow" w:hAnsi="Arial Narrow" w:cs="Arial"/>
          <w:spacing w:val="-3"/>
          <w:sz w:val="22"/>
          <w:szCs w:val="22"/>
        </w:rPr>
        <w:t xml:space="preserve">empleo,  </w:t>
      </w:r>
      <w:r w:rsidRPr="000E2A76">
        <w:rPr>
          <w:rFonts w:ascii="Arial Narrow" w:hAnsi="Arial Narrow" w:cs="Arial"/>
          <w:sz w:val="22"/>
          <w:szCs w:val="22"/>
        </w:rPr>
        <w:t xml:space="preserve">cargo  o  </w:t>
      </w:r>
      <w:r w:rsidRPr="000E2A76">
        <w:rPr>
          <w:rFonts w:ascii="Arial Narrow" w:hAnsi="Arial Narrow" w:cs="Arial"/>
          <w:spacing w:val="-3"/>
          <w:sz w:val="22"/>
          <w:szCs w:val="22"/>
        </w:rPr>
        <w:t xml:space="preserve">comisión  </w:t>
      </w:r>
      <w:r w:rsidRPr="000E2A76">
        <w:rPr>
          <w:rFonts w:ascii="Arial Narrow" w:hAnsi="Arial Narrow" w:cs="Arial"/>
          <w:sz w:val="22"/>
          <w:szCs w:val="22"/>
        </w:rPr>
        <w:t xml:space="preserve">en </w:t>
      </w:r>
      <w:r w:rsidRPr="000E2A76">
        <w:rPr>
          <w:rFonts w:ascii="Arial Narrow" w:hAnsi="Arial Narrow" w:cs="Arial"/>
          <w:kern w:val="2"/>
          <w:sz w:val="22"/>
          <w:szCs w:val="22"/>
        </w:rPr>
        <w:t xml:space="preserve">el servicio público por lo tanto no se  actualiza  un Conflicto  de Interés,  conforme  lo  establecido  en el artículo  49, fracción IX de la Ley General  de  Responsabilidades  Administrativas ,  respecto  a  la  celebración  de contratos  de adquisiciones , arrendamientos o para la enajenación de todo tipo de bienes, prestación de servicios </w:t>
      </w:r>
      <w:r w:rsidRPr="000E2A76">
        <w:rPr>
          <w:rFonts w:ascii="Arial Narrow" w:hAnsi="Arial Narrow" w:cs="Arial"/>
          <w:sz w:val="22"/>
          <w:szCs w:val="22"/>
        </w:rPr>
        <w:t>de cualquier naturaleza o la contratación de obra pública o servicios relacionados  con ésta.</w:t>
      </w:r>
    </w:p>
    <w:p w14:paraId="2C713E00" w14:textId="77777777" w:rsidR="002973C2" w:rsidRPr="000E2A76" w:rsidRDefault="002973C2" w:rsidP="002973C2">
      <w:pPr>
        <w:pStyle w:val="Textoindependiente"/>
        <w:kinsoku w:val="0"/>
        <w:overflowPunct w:val="0"/>
        <w:spacing w:before="11"/>
        <w:ind w:right="21"/>
        <w:rPr>
          <w:rFonts w:ascii="Arial Narrow" w:hAnsi="Arial Narrow" w:cs="Arial"/>
          <w:kern w:val="2"/>
          <w:sz w:val="22"/>
          <w:szCs w:val="22"/>
        </w:rPr>
      </w:pPr>
    </w:p>
    <w:p w14:paraId="0F643F79" w14:textId="77777777" w:rsidR="002973C2" w:rsidRPr="000E2A76" w:rsidRDefault="002973C2" w:rsidP="002973C2">
      <w:pPr>
        <w:pStyle w:val="Textoindependiente"/>
        <w:kinsoku w:val="0"/>
        <w:overflowPunct w:val="0"/>
        <w:ind w:right="21"/>
        <w:rPr>
          <w:rFonts w:ascii="Arial Narrow" w:hAnsi="Arial Narrow" w:cs="Arial"/>
          <w:kern w:val="2"/>
          <w:sz w:val="22"/>
          <w:szCs w:val="22"/>
        </w:rPr>
      </w:pPr>
      <w:r w:rsidRPr="000E2A76">
        <w:rPr>
          <w:rFonts w:ascii="Arial Narrow" w:hAnsi="Arial Narrow" w:cs="Arial"/>
          <w:kern w:val="2"/>
          <w:sz w:val="22"/>
          <w:szCs w:val="22"/>
        </w:rPr>
        <w:t xml:space="preserve">Manifiesto que no tengo vínculos o relaciones personales, familiares y de </w:t>
      </w:r>
      <w:r w:rsidR="00A51367">
        <w:rPr>
          <w:rFonts w:ascii="Arial Narrow" w:hAnsi="Arial Narrow" w:cs="Arial"/>
          <w:noProof/>
          <w:sz w:val="22"/>
          <w:szCs w:val="22"/>
          <w:lang w:val="es-MX" w:eastAsia="es-MX"/>
        </w:rPr>
        <w:pict w14:anchorId="2D355BB0"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8" type="#_x0000_t202" style="position:absolute;margin-left:71.1pt;margin-top:39.1pt;width:387.8pt;height:10.65pt;z-index:-25165875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dwrw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" o:allowincell="f" filled="f" stroked="f">
            <v:textbox style="mso-next-textbox:#Text Box 23" inset="0,0,0,0">
              <w:txbxContent>
                <w:p w14:paraId="5C47DA1F" w14:textId="77777777" w:rsidR="002973C2" w:rsidRDefault="002973C2" w:rsidP="002973C2">
                  <w:pPr>
                    <w:pStyle w:val="Textoindependiente"/>
                    <w:kinsoku w:val="0"/>
                    <w:overflowPunct w:val="0"/>
                    <w:spacing w:line="212" w:lineRule="exact"/>
                    <w:rPr>
                      <w:color w:val="4D5959"/>
                      <w:sz w:val="19"/>
                      <w:szCs w:val="19"/>
                    </w:rPr>
                  </w:pPr>
                  <w:r>
                    <w:rPr>
                      <w:color w:val="4D5959"/>
                      <w:sz w:val="19"/>
                      <w:szCs w:val="19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0E2A76">
        <w:rPr>
          <w:rFonts w:ascii="Arial Narrow" w:hAnsi="Arial Narrow" w:cs="Arial"/>
          <w:kern w:val="2"/>
          <w:sz w:val="22"/>
          <w:szCs w:val="22"/>
        </w:rPr>
        <w:t>negocios con la Universidad Autónoma de Nayarit.</w:t>
      </w:r>
    </w:p>
    <w:p w14:paraId="13E3C4A6" w14:textId="77777777" w:rsidR="002973C2" w:rsidRDefault="002973C2" w:rsidP="002973C2">
      <w:pPr>
        <w:jc w:val="center"/>
        <w:rPr>
          <w:rFonts w:ascii="Arial Narrow" w:hAnsi="Arial Narrow"/>
          <w:sz w:val="22"/>
          <w:szCs w:val="22"/>
        </w:rPr>
      </w:pPr>
    </w:p>
    <w:p w14:paraId="23FBD6EB" w14:textId="77777777" w:rsidR="002973C2" w:rsidRPr="00823564" w:rsidRDefault="002973C2" w:rsidP="002973C2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b/>
          <w:w w:val="105"/>
          <w:sz w:val="20"/>
          <w:szCs w:val="20"/>
        </w:rPr>
      </w:pPr>
      <w:r w:rsidRPr="00823564">
        <w:rPr>
          <w:rFonts w:ascii="Arial Narrow" w:hAnsi="Arial Narrow" w:cs="Arial"/>
          <w:b/>
          <w:w w:val="105"/>
          <w:sz w:val="20"/>
          <w:szCs w:val="20"/>
        </w:rPr>
        <w:t>PROTESTO LO NECESARIO.</w:t>
      </w:r>
    </w:p>
    <w:p w14:paraId="0F70BB35" w14:textId="77777777" w:rsidR="002973C2" w:rsidRDefault="002973C2" w:rsidP="002973C2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w w:val="105"/>
          <w:sz w:val="20"/>
          <w:szCs w:val="20"/>
        </w:rPr>
      </w:pPr>
    </w:p>
    <w:p w14:paraId="72CA9ED1" w14:textId="77777777" w:rsidR="002973C2" w:rsidRPr="002045E8" w:rsidRDefault="002973C2" w:rsidP="002973C2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commentRangeStart w:id="8"/>
      <w:r w:rsidRPr="002045E8">
        <w:rPr>
          <w:rFonts w:ascii="Arial Narrow" w:hAnsi="Arial Narrow" w:cs="Arial"/>
          <w:color w:val="FF0000"/>
          <w:w w:val="105"/>
          <w:sz w:val="20"/>
          <w:szCs w:val="20"/>
        </w:rPr>
        <w:t>REPRESENTANTE LEGAL O PROPIETARIO</w:t>
      </w:r>
    </w:p>
    <w:p w14:paraId="623BAB77" w14:textId="77777777" w:rsidR="002973C2" w:rsidRPr="002045E8" w:rsidRDefault="002973C2" w:rsidP="002973C2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r w:rsidRPr="002045E8">
        <w:rPr>
          <w:rFonts w:ascii="Arial Narrow" w:hAnsi="Arial Narrow" w:cs="Arial"/>
          <w:color w:val="FF0000"/>
          <w:w w:val="105"/>
          <w:sz w:val="20"/>
          <w:szCs w:val="20"/>
        </w:rPr>
        <w:t>CARGO DEL FIRMANETE</w:t>
      </w:r>
    </w:p>
    <w:p w14:paraId="262DD1AB" w14:textId="77777777" w:rsidR="002973C2" w:rsidRPr="002045E8" w:rsidRDefault="002973C2" w:rsidP="002973C2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r w:rsidRPr="002045E8">
        <w:rPr>
          <w:rFonts w:ascii="Arial Narrow" w:hAnsi="Arial Narrow" w:cs="Arial"/>
          <w:color w:val="FF0000"/>
          <w:w w:val="105"/>
          <w:sz w:val="20"/>
          <w:szCs w:val="20"/>
        </w:rPr>
        <w:t>RAZÓN SOCIAL O DENOMINACIÓN SOCIAL</w:t>
      </w:r>
    </w:p>
    <w:commentRangeEnd w:id="8"/>
    <w:p w14:paraId="46D15401" w14:textId="77777777" w:rsidR="002973C2" w:rsidRPr="000E2A76" w:rsidRDefault="009F42AF" w:rsidP="002973C2">
      <w:pPr>
        <w:jc w:val="center"/>
        <w:rPr>
          <w:rFonts w:ascii="Arial Narrow" w:hAnsi="Arial Narrow"/>
          <w:sz w:val="22"/>
          <w:szCs w:val="22"/>
        </w:rPr>
      </w:pPr>
      <w:r>
        <w:rPr>
          <w:rStyle w:val="Refdecomentario"/>
        </w:rPr>
        <w:commentReference w:id="8"/>
      </w:r>
    </w:p>
    <w:p w14:paraId="67907DC2" w14:textId="77777777" w:rsidR="000E2A76" w:rsidRDefault="000E2A76" w:rsidP="002973C2">
      <w:pPr>
        <w:pStyle w:val="Textoindependiente"/>
        <w:kinsoku w:val="0"/>
        <w:overflowPunct w:val="0"/>
        <w:spacing w:before="1" w:line="280" w:lineRule="auto"/>
        <w:ind w:left="426" w:right="944"/>
        <w:jc w:val="center"/>
        <w:outlineLvl w:val="0"/>
        <w:rPr>
          <w:rFonts w:ascii="Arial Narrow" w:hAnsi="Arial Narrow"/>
          <w:szCs w:val="20"/>
        </w:rPr>
      </w:pPr>
    </w:p>
    <w:sectPr w:rsidR="000E2A76" w:rsidSect="00FB3447">
      <w:headerReference w:type="default" r:id="rId10"/>
      <w:footerReference w:type="default" r:id="rId11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Marco Antonio" w:date="2018-04-18T13:21:00Z" w:initials="MA">
    <w:p w14:paraId="0E817F2E" w14:textId="77777777" w:rsidR="009F42AF" w:rsidRDefault="009F42AF">
      <w:pPr>
        <w:pStyle w:val="Textocomentario"/>
      </w:pPr>
      <w:r>
        <w:rPr>
          <w:rStyle w:val="Refdecomentario"/>
        </w:rPr>
        <w:annotationRef/>
      </w:r>
    </w:p>
    <w:p w14:paraId="18F8CF92" w14:textId="77777777" w:rsidR="009F42AF" w:rsidRDefault="009F42AF">
      <w:pPr>
        <w:pStyle w:val="Textocomentario"/>
      </w:pPr>
      <w:r>
        <w:t xml:space="preserve">Fecha conforme lo estipulado en la convocatoria. </w:t>
      </w:r>
    </w:p>
  </w:comment>
  <w:comment w:id="4" w:author="Marco Antonio" w:date="2018-04-18T13:21:00Z" w:initials="MA">
    <w:p w14:paraId="1C3FCEEF" w14:textId="77777777" w:rsidR="009F42AF" w:rsidRDefault="009F42AF">
      <w:pPr>
        <w:pStyle w:val="Textocomentario"/>
      </w:pPr>
      <w:r>
        <w:rPr>
          <w:rStyle w:val="Refdecomentario"/>
        </w:rPr>
        <w:annotationRef/>
      </w:r>
    </w:p>
    <w:p w14:paraId="56F277D2" w14:textId="77777777" w:rsidR="009F42AF" w:rsidRDefault="009F42AF">
      <w:pPr>
        <w:pStyle w:val="Textocomentario"/>
      </w:pPr>
      <w:r>
        <w:t>Datos de la empresa</w:t>
      </w:r>
    </w:p>
  </w:comment>
  <w:comment w:id="5" w:author="Marco Antonio" w:date="2018-04-18T13:21:00Z" w:initials="MA">
    <w:p w14:paraId="2EEB9AB1" w14:textId="77777777" w:rsidR="009F42AF" w:rsidRDefault="009F42AF">
      <w:pPr>
        <w:pStyle w:val="Textocomentario"/>
      </w:pPr>
      <w:r>
        <w:rPr>
          <w:rStyle w:val="Refdecomentario"/>
        </w:rPr>
        <w:annotationRef/>
      </w:r>
    </w:p>
    <w:p w14:paraId="1F9A4541" w14:textId="77777777" w:rsidR="009F42AF" w:rsidRDefault="009F42AF">
      <w:pPr>
        <w:pStyle w:val="Textocomentario"/>
      </w:pPr>
      <w:r>
        <w:t>Número del procedimiento. Ver bases</w:t>
      </w:r>
    </w:p>
  </w:comment>
  <w:comment w:id="6" w:author="Marco Antonio" w:date="2018-04-18T13:22:00Z" w:initials="MA">
    <w:p w14:paraId="7C5F96FE" w14:textId="77777777" w:rsidR="009F42AF" w:rsidRDefault="009F42AF">
      <w:pPr>
        <w:pStyle w:val="Textocomentario"/>
      </w:pPr>
      <w:r>
        <w:rPr>
          <w:rStyle w:val="Refdecomentario"/>
        </w:rPr>
        <w:annotationRef/>
      </w:r>
    </w:p>
    <w:p w14:paraId="7A3079F1" w14:textId="77777777" w:rsidR="009F42AF" w:rsidRDefault="009F42AF">
      <w:pPr>
        <w:pStyle w:val="Textocomentario"/>
      </w:pPr>
      <w:r>
        <w:t>Objeto del proceso de compra. Ver bases</w:t>
      </w:r>
    </w:p>
  </w:comment>
  <w:comment w:id="7" w:author="Marco Antonio" w:date="2018-04-18T13:22:00Z" w:initials="MA">
    <w:p w14:paraId="30C31381" w14:textId="77777777" w:rsidR="009F42AF" w:rsidRDefault="009F42AF">
      <w:pPr>
        <w:pStyle w:val="Textocomentario"/>
      </w:pPr>
      <w:r>
        <w:rPr>
          <w:rStyle w:val="Refdecomentario"/>
        </w:rPr>
        <w:annotationRef/>
      </w:r>
    </w:p>
    <w:p w14:paraId="46D00691" w14:textId="77777777" w:rsidR="009F42AF" w:rsidRDefault="009F42AF">
      <w:pPr>
        <w:pStyle w:val="Textocomentario"/>
      </w:pPr>
      <w:r>
        <w:t>Nombre de la empresa</w:t>
      </w:r>
    </w:p>
  </w:comment>
  <w:comment w:id="8" w:author="Marco Antonio" w:date="2018-04-18T13:23:00Z" w:initials="MA">
    <w:p w14:paraId="3598C630" w14:textId="77777777" w:rsidR="009F42AF" w:rsidRDefault="009F42AF">
      <w:pPr>
        <w:pStyle w:val="Textocomentario"/>
      </w:pPr>
      <w:r>
        <w:rPr>
          <w:rStyle w:val="Refdecomentario"/>
        </w:rPr>
        <w:annotationRef/>
      </w:r>
    </w:p>
    <w:p w14:paraId="40F7ED4A" w14:textId="77777777" w:rsidR="009F42AF" w:rsidRDefault="009F42AF">
      <w:pPr>
        <w:pStyle w:val="Textocomentario"/>
      </w:pPr>
      <w:r>
        <w:t>Persona con capacidad jurídica de comprometerse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F8CF92" w15:done="0"/>
  <w15:commentEx w15:paraId="56F277D2" w15:done="0"/>
  <w15:commentEx w15:paraId="1F9A4541" w15:done="0"/>
  <w15:commentEx w15:paraId="7A3079F1" w15:done="0"/>
  <w15:commentEx w15:paraId="46D00691" w15:done="0"/>
  <w15:commentEx w15:paraId="40F7ED4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7E0D8" w14:textId="77777777" w:rsidR="00A51367" w:rsidRDefault="00A51367">
      <w:r>
        <w:separator/>
      </w:r>
    </w:p>
  </w:endnote>
  <w:endnote w:type="continuationSeparator" w:id="0">
    <w:p w14:paraId="375A344A" w14:textId="77777777" w:rsidR="00A51367" w:rsidRDefault="00A5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JLHFE+FlamencoD">
    <w:altName w:val="Flamenco 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DDE69" w14:textId="77777777" w:rsidR="00272EB5" w:rsidRDefault="00A51367">
    <w:pPr>
      <w:pStyle w:val="Piedepgina"/>
      <w:jc w:val="center"/>
    </w:pPr>
    <w:r>
      <w:rPr>
        <w:noProof/>
        <w:sz w:val="20"/>
      </w:rPr>
      <w:pict w14:anchorId="7118B796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96pt;margin-top:6.1pt;width:243pt;height:27pt;z-index:251655680" stroked="f">
          <v:textbox>
            <w:txbxContent>
              <w:p w14:paraId="65D13759" w14:textId="77777777" w:rsidR="00272EB5" w:rsidRDefault="00272EB5">
                <w:pPr>
                  <w:pStyle w:val="Encabezado"/>
                  <w:tabs>
                    <w:tab w:val="clear" w:pos="4419"/>
                    <w:tab w:val="clear" w:pos="8838"/>
                  </w:tabs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44694" w14:textId="77777777" w:rsidR="00A51367" w:rsidRDefault="00A51367">
      <w:r>
        <w:separator/>
      </w:r>
    </w:p>
  </w:footnote>
  <w:footnote w:type="continuationSeparator" w:id="0">
    <w:p w14:paraId="3DEEDDAE" w14:textId="77777777" w:rsidR="00A51367" w:rsidRDefault="00A51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9BC78" w14:textId="77777777" w:rsidR="009F42AF" w:rsidRDefault="009F42AF" w:rsidP="009F42AF">
    <w:pPr>
      <w:pStyle w:val="Encabezad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(HOJA MEMBRETADA DEL LICITANTE)</w:t>
    </w:r>
  </w:p>
  <w:p w14:paraId="61F01C1C" w14:textId="77777777" w:rsidR="009F42AF" w:rsidRDefault="009F42AF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</w:p>
  <w:p w14:paraId="53735A2D" w14:textId="77777777" w:rsidR="004A7CA0" w:rsidRDefault="00BD0E12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  <w:r w:rsidRPr="003E0C90">
      <w:rPr>
        <w:rFonts w:ascii="Arial" w:hAnsi="Arial" w:cs="Arial"/>
        <w:b/>
        <w:color w:val="FF0000"/>
        <w:sz w:val="28"/>
      </w:rPr>
      <w:t>ANEXO 0</w:t>
    </w:r>
    <w:r w:rsidR="001C584C">
      <w:rPr>
        <w:rFonts w:ascii="Arial" w:hAnsi="Arial" w:cs="Arial"/>
        <w:b/>
        <w:color w:val="FF0000"/>
        <w:sz w:val="28"/>
      </w:rPr>
      <w:t>6</w:t>
    </w:r>
    <w:r w:rsidR="002973C2">
      <w:rPr>
        <w:rFonts w:ascii="Arial" w:hAnsi="Arial" w:cs="Arial"/>
        <w:b/>
        <w:color w:val="FF0000"/>
        <w:sz w:val="28"/>
      </w:rPr>
      <w:t>a</w:t>
    </w:r>
    <w:r w:rsidRPr="003E0C90">
      <w:rPr>
        <w:rFonts w:ascii="Arial" w:hAnsi="Arial" w:cs="Arial"/>
        <w:b/>
        <w:color w:val="FF0000"/>
        <w:sz w:val="28"/>
      </w:rPr>
      <w:t>.</w:t>
    </w:r>
  </w:p>
  <w:p w14:paraId="0B5761CB" w14:textId="77777777" w:rsidR="00E75E11" w:rsidRPr="00E75E11" w:rsidRDefault="00E75E11" w:rsidP="00BD0E12">
    <w:pPr>
      <w:pStyle w:val="Encabezado"/>
      <w:jc w:val="right"/>
      <w:rPr>
        <w:rFonts w:ascii="Arial" w:hAnsi="Arial" w:cs="Arial"/>
        <w:b/>
        <w:sz w:val="16"/>
      </w:rPr>
    </w:pPr>
    <w:r w:rsidRPr="00E75E11">
      <w:rPr>
        <w:rFonts w:ascii="Arial" w:hAnsi="Arial" w:cs="Arial"/>
        <w:b/>
        <w:sz w:val="16"/>
      </w:rPr>
      <w:t>NO. DE CONCURSO._________________.</w:t>
    </w:r>
  </w:p>
  <w:p w14:paraId="324F5C5F" w14:textId="77777777" w:rsidR="00E75E11" w:rsidRPr="00E75E11" w:rsidRDefault="00E75E11" w:rsidP="00BD0E12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1641C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A2B6C"/>
    <w:multiLevelType w:val="hybridMultilevel"/>
    <w:tmpl w:val="034E08D2"/>
    <w:name w:val="WW8Num47"/>
    <w:lvl w:ilvl="0" w:tplc="5A34CE34">
      <w:start w:val="1"/>
      <w:numFmt w:val="lowerLetter"/>
      <w:lvlText w:val="%1)"/>
      <w:lvlJc w:val="left"/>
      <w:pPr>
        <w:tabs>
          <w:tab w:val="num" w:pos="1427"/>
        </w:tabs>
        <w:ind w:left="1427" w:hanging="360"/>
      </w:pPr>
      <w:rPr>
        <w:b/>
        <w:sz w:val="16"/>
        <w:szCs w:val="16"/>
      </w:rPr>
    </w:lvl>
    <w:lvl w:ilvl="1" w:tplc="3342B5D4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3A08ADC6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C90C92E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89DC3E54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8CCCCF2E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B9E88262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62CA4F5C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A90F800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82"/>
    <w:rsid w:val="00005BDE"/>
    <w:rsid w:val="000300CC"/>
    <w:rsid w:val="00043EC5"/>
    <w:rsid w:val="00045973"/>
    <w:rsid w:val="00047262"/>
    <w:rsid w:val="00047866"/>
    <w:rsid w:val="00064169"/>
    <w:rsid w:val="0006705C"/>
    <w:rsid w:val="000905C6"/>
    <w:rsid w:val="000A510C"/>
    <w:rsid w:val="000B7AA3"/>
    <w:rsid w:val="000C05B4"/>
    <w:rsid w:val="000D33A6"/>
    <w:rsid w:val="000E2A76"/>
    <w:rsid w:val="000F2F1E"/>
    <w:rsid w:val="0014417F"/>
    <w:rsid w:val="001459D7"/>
    <w:rsid w:val="00154E94"/>
    <w:rsid w:val="00167D96"/>
    <w:rsid w:val="00191303"/>
    <w:rsid w:val="001A74A7"/>
    <w:rsid w:val="001C584C"/>
    <w:rsid w:val="001E5798"/>
    <w:rsid w:val="001E6C34"/>
    <w:rsid w:val="002045E8"/>
    <w:rsid w:val="002114E0"/>
    <w:rsid w:val="00211E08"/>
    <w:rsid w:val="00246C00"/>
    <w:rsid w:val="002471AB"/>
    <w:rsid w:val="00272EB5"/>
    <w:rsid w:val="002868CD"/>
    <w:rsid w:val="002910F0"/>
    <w:rsid w:val="002973C2"/>
    <w:rsid w:val="002A121C"/>
    <w:rsid w:val="002F0BB2"/>
    <w:rsid w:val="00303E34"/>
    <w:rsid w:val="0031532F"/>
    <w:rsid w:val="00317AB6"/>
    <w:rsid w:val="00333E83"/>
    <w:rsid w:val="003637BB"/>
    <w:rsid w:val="003709FE"/>
    <w:rsid w:val="003929D3"/>
    <w:rsid w:val="003A1B28"/>
    <w:rsid w:val="003B5559"/>
    <w:rsid w:val="003D2F69"/>
    <w:rsid w:val="003E0C90"/>
    <w:rsid w:val="003E254B"/>
    <w:rsid w:val="00412BED"/>
    <w:rsid w:val="004362C0"/>
    <w:rsid w:val="00436E8B"/>
    <w:rsid w:val="00445B82"/>
    <w:rsid w:val="0044797F"/>
    <w:rsid w:val="00454C2D"/>
    <w:rsid w:val="00495963"/>
    <w:rsid w:val="004A49A1"/>
    <w:rsid w:val="004A7CA0"/>
    <w:rsid w:val="004B078C"/>
    <w:rsid w:val="004B0C29"/>
    <w:rsid w:val="004B0DFB"/>
    <w:rsid w:val="004D3B4B"/>
    <w:rsid w:val="004E21EC"/>
    <w:rsid w:val="004E2931"/>
    <w:rsid w:val="004E3D7E"/>
    <w:rsid w:val="004F5A31"/>
    <w:rsid w:val="0053318D"/>
    <w:rsid w:val="00534BE6"/>
    <w:rsid w:val="00535430"/>
    <w:rsid w:val="00540567"/>
    <w:rsid w:val="00545153"/>
    <w:rsid w:val="00547155"/>
    <w:rsid w:val="005819F9"/>
    <w:rsid w:val="00597401"/>
    <w:rsid w:val="005C27D2"/>
    <w:rsid w:val="0063416D"/>
    <w:rsid w:val="006539A5"/>
    <w:rsid w:val="00681D37"/>
    <w:rsid w:val="006869FE"/>
    <w:rsid w:val="007070CA"/>
    <w:rsid w:val="00707EED"/>
    <w:rsid w:val="007607AE"/>
    <w:rsid w:val="00766A3F"/>
    <w:rsid w:val="00771E6F"/>
    <w:rsid w:val="00776A9C"/>
    <w:rsid w:val="0077796A"/>
    <w:rsid w:val="00781677"/>
    <w:rsid w:val="007B1213"/>
    <w:rsid w:val="007B4C9F"/>
    <w:rsid w:val="007F73CC"/>
    <w:rsid w:val="00807F21"/>
    <w:rsid w:val="008228C5"/>
    <w:rsid w:val="00823564"/>
    <w:rsid w:val="00830715"/>
    <w:rsid w:val="0084796D"/>
    <w:rsid w:val="008606F8"/>
    <w:rsid w:val="008751F7"/>
    <w:rsid w:val="008803A1"/>
    <w:rsid w:val="00892595"/>
    <w:rsid w:val="00893792"/>
    <w:rsid w:val="00897DD2"/>
    <w:rsid w:val="008A56AF"/>
    <w:rsid w:val="008C633E"/>
    <w:rsid w:val="008F5D8A"/>
    <w:rsid w:val="008F7700"/>
    <w:rsid w:val="00913463"/>
    <w:rsid w:val="0091528A"/>
    <w:rsid w:val="0091649F"/>
    <w:rsid w:val="009304D6"/>
    <w:rsid w:val="00967CA0"/>
    <w:rsid w:val="009A22CD"/>
    <w:rsid w:val="009A7CA2"/>
    <w:rsid w:val="009D0B60"/>
    <w:rsid w:val="009F0E6F"/>
    <w:rsid w:val="009F3678"/>
    <w:rsid w:val="009F42AF"/>
    <w:rsid w:val="00A06234"/>
    <w:rsid w:val="00A340C6"/>
    <w:rsid w:val="00A51367"/>
    <w:rsid w:val="00A71C9F"/>
    <w:rsid w:val="00A756BD"/>
    <w:rsid w:val="00A94E07"/>
    <w:rsid w:val="00A97497"/>
    <w:rsid w:val="00AC6347"/>
    <w:rsid w:val="00AD33FF"/>
    <w:rsid w:val="00AE44CD"/>
    <w:rsid w:val="00B02C23"/>
    <w:rsid w:val="00B078A5"/>
    <w:rsid w:val="00B1654A"/>
    <w:rsid w:val="00B178DD"/>
    <w:rsid w:val="00B409FB"/>
    <w:rsid w:val="00B41C8D"/>
    <w:rsid w:val="00B666B8"/>
    <w:rsid w:val="00B702FF"/>
    <w:rsid w:val="00B723F3"/>
    <w:rsid w:val="00B76DD3"/>
    <w:rsid w:val="00B774F8"/>
    <w:rsid w:val="00B77677"/>
    <w:rsid w:val="00B90EE8"/>
    <w:rsid w:val="00BC1B25"/>
    <w:rsid w:val="00BC62A8"/>
    <w:rsid w:val="00BD0E12"/>
    <w:rsid w:val="00BD493B"/>
    <w:rsid w:val="00BE11C0"/>
    <w:rsid w:val="00C275B9"/>
    <w:rsid w:val="00C35676"/>
    <w:rsid w:val="00C428A8"/>
    <w:rsid w:val="00C4736A"/>
    <w:rsid w:val="00C84868"/>
    <w:rsid w:val="00CA6E4A"/>
    <w:rsid w:val="00CB44E2"/>
    <w:rsid w:val="00CC5139"/>
    <w:rsid w:val="00CE0658"/>
    <w:rsid w:val="00CE7969"/>
    <w:rsid w:val="00D1758B"/>
    <w:rsid w:val="00D576B4"/>
    <w:rsid w:val="00D646CE"/>
    <w:rsid w:val="00D75286"/>
    <w:rsid w:val="00D776A4"/>
    <w:rsid w:val="00DB6CD0"/>
    <w:rsid w:val="00DC3688"/>
    <w:rsid w:val="00DE629D"/>
    <w:rsid w:val="00DF3225"/>
    <w:rsid w:val="00E04488"/>
    <w:rsid w:val="00E11AC3"/>
    <w:rsid w:val="00E3314A"/>
    <w:rsid w:val="00E354E1"/>
    <w:rsid w:val="00E367EB"/>
    <w:rsid w:val="00E5289C"/>
    <w:rsid w:val="00E75E11"/>
    <w:rsid w:val="00E80AEC"/>
    <w:rsid w:val="00E8236E"/>
    <w:rsid w:val="00E872BD"/>
    <w:rsid w:val="00EA1B3B"/>
    <w:rsid w:val="00EA51A4"/>
    <w:rsid w:val="00EC20CA"/>
    <w:rsid w:val="00EF18E0"/>
    <w:rsid w:val="00F23267"/>
    <w:rsid w:val="00F37D2E"/>
    <w:rsid w:val="00F72BCD"/>
    <w:rsid w:val="00FB3447"/>
    <w:rsid w:val="00FC50C9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10356F77"/>
  <w15:docId w15:val="{6D99A5D1-9236-4AAC-9F14-2AA6FE81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link w:val="Ttulo6Car"/>
    <w:uiPriority w:val="9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aliases w:val="Hipervínculo11,Hipervínculo12,Hipervínculo13,Hipervínculo14,Hipervínculo15"/>
    <w:basedOn w:val="Fuentedeprrafopredeter"/>
    <w:uiPriority w:val="99"/>
    <w:rsid w:val="00FB344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rsid w:val="00FB3447"/>
    <w:rPr>
      <w:bCs/>
      <w:sz w:val="28"/>
    </w:rPr>
  </w:style>
  <w:style w:type="paragraph" w:styleId="Puesto">
    <w:name w:val="Title"/>
    <w:basedOn w:val="Normal"/>
    <w:link w:val="PuestoCar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link w:val="Sangra2detindependienteCar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link w:val="Sangra3detindependienteCar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link w:val="TextodegloboCar"/>
    <w:semiHidden/>
    <w:rsid w:val="003E254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75E11"/>
    <w:rPr>
      <w:b/>
      <w:sz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75E11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75E11"/>
    <w:rPr>
      <w:sz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75E11"/>
    <w:rPr>
      <w:bCs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75E11"/>
    <w:rPr>
      <w:b/>
      <w:bCs/>
      <w:color w:val="FF6600"/>
      <w:spacing w:val="-3"/>
      <w:sz w:val="21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75E11"/>
    <w:rPr>
      <w:rFonts w:ascii="Arial" w:hAnsi="Arial" w:cs="Arial"/>
      <w:sz w:val="28"/>
      <w:szCs w:val="24"/>
      <w:lang w:val="es-ES" w:eastAsia="es-ES"/>
    </w:rPr>
  </w:style>
  <w:style w:type="table" w:styleId="Tablaconcuadrcula">
    <w:name w:val="Table Grid"/>
    <w:basedOn w:val="Tablanormal"/>
    <w:rsid w:val="00E75E11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nmeros2">
    <w:name w:val="List Number 2"/>
    <w:basedOn w:val="Normal"/>
    <w:rsid w:val="00E75E11"/>
    <w:rPr>
      <w:sz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E75E1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5E11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5E11"/>
    <w:rPr>
      <w:bCs/>
      <w:sz w:val="28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E75E11"/>
    <w:rPr>
      <w:rFonts w:ascii="Arial" w:hAnsi="Arial" w:cs="Arial"/>
      <w:b/>
      <w:bCs/>
      <w:sz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uiPriority w:val="99"/>
    <w:rsid w:val="00E75E11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75E11"/>
    <w:rPr>
      <w:rFonts w:ascii="Arial" w:hAnsi="Arial" w:cs="Arial"/>
      <w:sz w:val="22"/>
      <w:szCs w:val="24"/>
      <w:lang w:val="es-ES" w:eastAsia="es-ES"/>
    </w:rPr>
  </w:style>
  <w:style w:type="paragraph" w:customStyle="1" w:styleId="texto">
    <w:name w:val="texto"/>
    <w:basedOn w:val="Normal"/>
    <w:rsid w:val="00E75E1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MX"/>
    </w:rPr>
  </w:style>
  <w:style w:type="paragraph" w:customStyle="1" w:styleId="TextoCar">
    <w:name w:val="Texto Car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BodyTextIndent21">
    <w:name w:val="Body Text Indent 21"/>
    <w:basedOn w:val="Normal"/>
    <w:rsid w:val="00E75E11"/>
    <w:pPr>
      <w:widowControl w:val="0"/>
      <w:spacing w:after="240"/>
      <w:ind w:left="2124"/>
      <w:jc w:val="both"/>
    </w:pPr>
    <w:rPr>
      <w:rFonts w:ascii="Univers" w:hAnsi="Univers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75E11"/>
    <w:rPr>
      <w:rFonts w:ascii="Tahoma" w:hAnsi="Tahoma" w:cs="Tahoma"/>
      <w:sz w:val="16"/>
      <w:szCs w:val="16"/>
      <w:lang w:val="es-ES" w:eastAsia="es-ES"/>
    </w:rPr>
  </w:style>
  <w:style w:type="paragraph" w:customStyle="1" w:styleId="ColorfulList-Accent11">
    <w:name w:val="Colorful List - Accent 11"/>
    <w:basedOn w:val="Normal"/>
    <w:qFormat/>
    <w:rsid w:val="00E75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CM42">
    <w:name w:val="CM42"/>
    <w:basedOn w:val="Normal"/>
    <w:next w:val="Normal"/>
    <w:link w:val="CM42Car"/>
    <w:rsid w:val="00E75E11"/>
    <w:pPr>
      <w:widowControl w:val="0"/>
      <w:autoSpaceDE w:val="0"/>
      <w:autoSpaceDN w:val="0"/>
      <w:adjustRightInd w:val="0"/>
      <w:spacing w:after="125"/>
    </w:pPr>
    <w:rPr>
      <w:rFonts w:ascii="OJLHFE+FlamencoD" w:hAnsi="OJLHFE+FlamencoD" w:cs="OJLHFE+FlamencoD"/>
    </w:rPr>
  </w:style>
  <w:style w:type="character" w:customStyle="1" w:styleId="CM42Car">
    <w:name w:val="CM42 Car"/>
    <w:basedOn w:val="Fuentedeprrafopredeter"/>
    <w:link w:val="CM42"/>
    <w:rsid w:val="00E75E11"/>
    <w:rPr>
      <w:rFonts w:ascii="OJLHFE+FlamencoD" w:hAnsi="OJLHFE+FlamencoD" w:cs="OJLHFE+FlamencoD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5E11"/>
    <w:pPr>
      <w:spacing w:before="100" w:beforeAutospacing="1" w:after="100" w:afterAutospacing="1"/>
    </w:pPr>
    <w:rPr>
      <w:lang w:val="es-MX" w:eastAsia="es-MX"/>
    </w:rPr>
  </w:style>
  <w:style w:type="paragraph" w:styleId="Sinespaciado">
    <w:name w:val="No Spacing"/>
    <w:uiPriority w:val="1"/>
    <w:qFormat/>
    <w:rsid w:val="00E75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75E11"/>
    <w:rPr>
      <w:b/>
      <w:bCs/>
    </w:rPr>
  </w:style>
  <w:style w:type="paragraph" w:styleId="Prrafodelista">
    <w:name w:val="List Paragraph"/>
    <w:basedOn w:val="Normal"/>
    <w:uiPriority w:val="34"/>
    <w:qFormat/>
    <w:rsid w:val="00E75E11"/>
    <w:pPr>
      <w:ind w:left="720"/>
      <w:contextualSpacing/>
    </w:pPr>
  </w:style>
  <w:style w:type="paragraph" w:customStyle="1" w:styleId="Default">
    <w:name w:val="Default"/>
    <w:rsid w:val="00E75E1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ormatolibre">
    <w:name w:val="Formato libre"/>
    <w:rsid w:val="00E75E11"/>
    <w:rPr>
      <w:rFonts w:eastAsia="ヒラギノ角ゴ Pro W3"/>
      <w:color w:val="000000"/>
    </w:rPr>
  </w:style>
  <w:style w:type="paragraph" w:styleId="Textosinformato">
    <w:name w:val="Plain Text"/>
    <w:basedOn w:val="Normal"/>
    <w:link w:val="TextosinformatoCar"/>
    <w:uiPriority w:val="99"/>
    <w:rsid w:val="00E75E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5E11"/>
    <w:rPr>
      <w:rFonts w:ascii="Courier New" w:hAnsi="Courier New" w:cs="Courier New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E11"/>
    <w:rPr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75E11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Body">
    <w:name w:val="Body"/>
    <w:rsid w:val="00E75E11"/>
    <w:pPr>
      <w:spacing w:line="280" w:lineRule="atLeast"/>
    </w:pPr>
    <w:rPr>
      <w:color w:val="000000"/>
      <w:sz w:val="24"/>
      <w:lang w:val="es-ES_tradnl" w:eastAsia="es-ES"/>
    </w:rPr>
  </w:style>
  <w:style w:type="character" w:styleId="nfasis">
    <w:name w:val="Emphasis"/>
    <w:basedOn w:val="Fuentedeprrafopredeter"/>
    <w:qFormat/>
    <w:rsid w:val="00E75E11"/>
    <w:rPr>
      <w:i/>
      <w:iCs/>
    </w:rPr>
  </w:style>
  <w:style w:type="paragraph" w:styleId="TDC1">
    <w:name w:val="toc 1"/>
    <w:basedOn w:val="Normal"/>
    <w:next w:val="Normal"/>
    <w:autoRedefine/>
    <w:uiPriority w:val="39"/>
    <w:rsid w:val="00E75E11"/>
    <w:pPr>
      <w:tabs>
        <w:tab w:val="left" w:pos="480"/>
        <w:tab w:val="right" w:leader="dot" w:pos="8828"/>
      </w:tabs>
      <w:spacing w:line="360" w:lineRule="auto"/>
      <w:jc w:val="both"/>
    </w:pPr>
    <w:rPr>
      <w:rFonts w:ascii="Arial" w:hAnsi="Arial"/>
      <w:bCs/>
      <w:noProof/>
      <w:sz w:val="22"/>
      <w:lang w:val="es-MX"/>
    </w:rPr>
  </w:style>
  <w:style w:type="paragraph" w:customStyle="1" w:styleId="tibas">
    <w:name w:val="tibas"/>
    <w:basedOn w:val="Normal"/>
    <w:rsid w:val="00E75E11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6"/>
      <w:szCs w:val="20"/>
      <w:lang w:val="es-MX"/>
    </w:rPr>
  </w:style>
  <w:style w:type="paragraph" w:customStyle="1" w:styleId="sangra1">
    <w:name w:val="sangra1"/>
    <w:basedOn w:val="Normal"/>
    <w:rsid w:val="00E75E11"/>
    <w:pPr>
      <w:overflowPunct w:val="0"/>
      <w:autoSpaceDE w:val="0"/>
      <w:autoSpaceDN w:val="0"/>
      <w:adjustRightInd w:val="0"/>
      <w:textAlignment w:val="baseline"/>
    </w:pPr>
    <w:rPr>
      <w:noProof/>
      <w:szCs w:val="20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E75E1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75E11"/>
    <w:pPr>
      <w:tabs>
        <w:tab w:val="right" w:leader="dot" w:pos="9460"/>
      </w:tabs>
      <w:ind w:left="238"/>
    </w:pPr>
  </w:style>
  <w:style w:type="paragraph" w:styleId="TDC3">
    <w:name w:val="toc 3"/>
    <w:basedOn w:val="Normal"/>
    <w:next w:val="Normal"/>
    <w:autoRedefine/>
    <w:uiPriority w:val="39"/>
    <w:unhideWhenUsed/>
    <w:rsid w:val="00E75E11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unhideWhenUsed/>
    <w:rsid w:val="00E75E11"/>
    <w:rPr>
      <w:color w:val="800080"/>
      <w:u w:val="single"/>
    </w:rPr>
  </w:style>
  <w:style w:type="paragraph" w:customStyle="1" w:styleId="xl63">
    <w:name w:val="xl63"/>
    <w:basedOn w:val="Normal"/>
    <w:rsid w:val="00E75E11"/>
    <w:pP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64">
    <w:name w:val="xl64"/>
    <w:basedOn w:val="Normal"/>
    <w:rsid w:val="00E75E11"/>
    <w:pP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5">
    <w:name w:val="xl65"/>
    <w:basedOn w:val="Normal"/>
    <w:rsid w:val="00E75E11"/>
    <w:pP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66">
    <w:name w:val="xl66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20"/>
      <w:szCs w:val="20"/>
      <w:lang w:val="es-MX" w:eastAsia="es-MX"/>
    </w:rPr>
  </w:style>
  <w:style w:type="paragraph" w:customStyle="1" w:styleId="xl67">
    <w:name w:val="xl67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8">
    <w:name w:val="xl68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sz w:val="20"/>
      <w:szCs w:val="20"/>
      <w:lang w:val="es-MX" w:eastAsia="es-MX"/>
    </w:rPr>
  </w:style>
  <w:style w:type="paragraph" w:customStyle="1" w:styleId="xl69">
    <w:name w:val="xl69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70">
    <w:name w:val="xl70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lang w:val="es-MX" w:eastAsia="es-MX"/>
    </w:rPr>
  </w:style>
  <w:style w:type="paragraph" w:customStyle="1" w:styleId="xl71">
    <w:name w:val="xl71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72">
    <w:name w:val="xl72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val="es-MX" w:eastAsia="es-MX"/>
    </w:rPr>
  </w:style>
  <w:style w:type="paragraph" w:customStyle="1" w:styleId="xl73">
    <w:name w:val="xl73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16"/>
      <w:szCs w:val="16"/>
      <w:lang w:val="es-MX" w:eastAsia="es-MX"/>
    </w:rPr>
  </w:style>
  <w:style w:type="paragraph" w:customStyle="1" w:styleId="xl74">
    <w:name w:val="xl74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E75E11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E75E11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E75E11"/>
  </w:style>
  <w:style w:type="character" w:customStyle="1" w:styleId="xdb">
    <w:name w:val="_xdb"/>
    <w:basedOn w:val="Fuentedeprrafopredeter"/>
    <w:rsid w:val="00E75E11"/>
  </w:style>
  <w:style w:type="character" w:customStyle="1" w:styleId="xbe">
    <w:name w:val="_xbe"/>
    <w:basedOn w:val="Fuentedeprrafopredeter"/>
    <w:rsid w:val="00E75E11"/>
  </w:style>
  <w:style w:type="paragraph" w:styleId="Listaconvietas">
    <w:name w:val="List Bullet"/>
    <w:basedOn w:val="Normal"/>
    <w:uiPriority w:val="99"/>
    <w:unhideWhenUsed/>
    <w:rsid w:val="00E75E11"/>
    <w:pPr>
      <w:numPr>
        <w:numId w:val="1"/>
      </w:numPr>
      <w:contextualSpacing/>
    </w:pPr>
  </w:style>
  <w:style w:type="paragraph" w:customStyle="1" w:styleId="Texto0">
    <w:name w:val="Texto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3D759-0B1C-4794-A864-0816547B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Gisela</cp:lastModifiedBy>
  <cp:revision>5</cp:revision>
  <cp:lastPrinted>2009-04-22T21:21:00Z</cp:lastPrinted>
  <dcterms:created xsi:type="dcterms:W3CDTF">2018-04-18T15:03:00Z</dcterms:created>
  <dcterms:modified xsi:type="dcterms:W3CDTF">2020-11-26T17:39:00Z</dcterms:modified>
</cp:coreProperties>
</file>